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 xml:space="preserve">Załącznik nr 2 do Zapytania ofertowego nr </w:t>
      </w:r>
      <w:r w:rsidR="00445C15">
        <w:rPr>
          <w:rFonts w:eastAsia="Times New Roman" w:cstheme="minorHAnsi"/>
          <w:b/>
          <w:bCs/>
        </w:rPr>
        <w:t>3</w:t>
      </w:r>
      <w:r w:rsidRPr="00114CE7">
        <w:rPr>
          <w:rFonts w:eastAsia="Times New Roman" w:cstheme="minorHAnsi"/>
          <w:b/>
          <w:bCs/>
        </w:rPr>
        <w:t>/AK/MR/DOR</w:t>
      </w:r>
    </w:p>
    <w:p w:rsidR="00114CE7" w:rsidRPr="001D0330" w:rsidRDefault="00114CE7" w:rsidP="00114CE7">
      <w:pPr>
        <w:spacing w:before="100" w:beforeAutospacing="1" w:after="100" w:afterAutospacing="1"/>
        <w:jc w:val="center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D0330">
        <w:rPr>
          <w:rFonts w:eastAsia="Times New Roman" w:cstheme="minorHAnsi"/>
          <w:b/>
          <w:bCs/>
          <w:sz w:val="24"/>
          <w:szCs w:val="24"/>
        </w:rPr>
        <w:t>UMOWA nr 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zawarta w dniu ………………… 2026 r. w …………………………… pomiędzy:</w:t>
      </w:r>
    </w:p>
    <w:p w:rsidR="00114CE7" w:rsidRPr="00114CE7" w:rsidRDefault="00114CE7" w:rsidP="00114CE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 Strony umowy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Zamawiający:</w:t>
      </w:r>
      <w:r w:rsidRPr="00114CE7">
        <w:rPr>
          <w:rFonts w:eastAsia="Times New Roman" w:cstheme="minorHAnsi"/>
        </w:rPr>
        <w:br/>
        <w:t>Narodowe Forum Doradztwa Kariery</w:t>
      </w:r>
      <w:r w:rsidRPr="00114CE7">
        <w:rPr>
          <w:rFonts w:eastAsia="Times New Roman" w:cstheme="minorHAnsi"/>
        </w:rPr>
        <w:br/>
        <w:t>al. Aleje Jerozolimskie 51/9, 00-697 Warszawa</w:t>
      </w:r>
      <w:r w:rsidRPr="00114CE7">
        <w:rPr>
          <w:rFonts w:eastAsia="Times New Roman" w:cstheme="minorHAnsi"/>
        </w:rPr>
        <w:br/>
        <w:t>NIP: 5262735277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reprezentowany przez: …………………………………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Wykonawca:</w:t>
      </w:r>
      <w:r w:rsidRPr="00114CE7">
        <w:rPr>
          <w:rFonts w:eastAsia="Times New Roman" w:cstheme="minorHAnsi"/>
        </w:rPr>
        <w:br/>
        <w:t>………………………………………………………………………………</w:t>
      </w:r>
      <w:r w:rsidRPr="00114CE7">
        <w:rPr>
          <w:rFonts w:eastAsia="Times New Roman" w:cstheme="minorHAnsi"/>
        </w:rPr>
        <w:br/>
        <w:t>(nazwa / imię i nazwisko, adres, NIP/PESEL, KRS/CEIDG)</w:t>
      </w:r>
    </w:p>
    <w:p w:rsidR="00114CE7" w:rsidRDefault="00114CE7" w:rsidP="001029B2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zwani dalej łącznie „Stronami”.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§2 Podstawa zawarcia umowy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Umowa została zawarta w wyniku przeprowadzenia postępowania zgodnie z zasadą konkurencyjności określoną w Wytycznych dotyczących </w:t>
      </w:r>
      <w:proofErr w:type="spellStart"/>
      <w:r w:rsidRPr="00114CE7">
        <w:rPr>
          <w:rFonts w:eastAsia="Times New Roman" w:cstheme="minorHAnsi"/>
        </w:rPr>
        <w:t>kwalifikowalności</w:t>
      </w:r>
      <w:proofErr w:type="spellEnd"/>
      <w:r w:rsidRPr="00114CE7">
        <w:rPr>
          <w:rFonts w:eastAsia="Times New Roman" w:cstheme="minorHAnsi"/>
        </w:rPr>
        <w:t xml:space="preserve"> wydatków na lata 2021–2027, w ramach projektu:</w:t>
      </w:r>
    </w:p>
    <w:p w:rsidR="00114CE7" w:rsidRPr="00114CE7" w:rsidRDefault="00114CE7" w:rsidP="001029B2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„Małopolscy Romowie w nowoczesnym społeczeństwie”, współfinansowanego ze środków Europejskiego Funduszu Społecznego Plus.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§3 Przedmiot umowy</w:t>
      </w:r>
    </w:p>
    <w:p w:rsidR="00114CE7" w:rsidRPr="00114CE7" w:rsidRDefault="00114CE7" w:rsidP="00390A75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Przedmiotem umowy jest realizacja usługi indywidualnego doradztwa zawodowego dla uczestników projektu</w:t>
      </w:r>
      <w:r w:rsidRPr="001029B2">
        <w:rPr>
          <w:rFonts w:eastAsia="Times New Roman" w:cstheme="minorHAnsi"/>
        </w:rPr>
        <w:t xml:space="preserve"> pochodzenia romskiego</w:t>
      </w:r>
      <w:r w:rsidRPr="00114CE7">
        <w:rPr>
          <w:rFonts w:eastAsia="Times New Roman" w:cstheme="minorHAnsi"/>
        </w:rPr>
        <w:t>.</w:t>
      </w:r>
    </w:p>
    <w:p w:rsidR="00114CE7" w:rsidRPr="00114CE7" w:rsidRDefault="00114CE7" w:rsidP="00390A75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Usługa obejmuje w szczególności: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diagnozę sytuacji zawodowej uczestnika,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identyfikację kompetencji i predyspozycji,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przygotowanie dokumentów aplikacyjnych,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rozwój umiejętności poruszania się po rynku pracy,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opracowanie Indywidualnego Planu Działania (IPD).</w:t>
      </w:r>
    </w:p>
    <w:p w:rsidR="00114CE7" w:rsidRPr="00114CE7" w:rsidRDefault="00114CE7" w:rsidP="00390A75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Usługa realizowana będzie zgodnie z zapytaniem ofertowym nr </w:t>
      </w:r>
      <w:r w:rsidR="00445C15">
        <w:rPr>
          <w:rFonts w:eastAsia="Times New Roman" w:cstheme="minorHAnsi"/>
        </w:rPr>
        <w:t>3</w:t>
      </w:r>
      <w:r w:rsidRPr="00114CE7">
        <w:rPr>
          <w:rFonts w:eastAsia="Times New Roman" w:cstheme="minorHAnsi"/>
        </w:rPr>
        <w:t>/AK/MR/DOR oraz ofertą Wykonawcy.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§4 Okres realizacji</w:t>
      </w:r>
    </w:p>
    <w:p w:rsidR="00114CE7" w:rsidRDefault="00114CE7" w:rsidP="001029B2">
      <w:pPr>
        <w:spacing w:before="100" w:beforeAutospacing="1" w:after="100" w:afterAutospacing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</w:rPr>
        <w:t xml:space="preserve">Umowa obowiązuje od dnia jej zawarcia do dnia </w:t>
      </w:r>
      <w:r w:rsidRPr="00114CE7">
        <w:rPr>
          <w:rFonts w:eastAsia="Times New Roman" w:cstheme="minorHAnsi"/>
          <w:b/>
          <w:bCs/>
        </w:rPr>
        <w:t>30.06.2027 r.</w:t>
      </w:r>
    </w:p>
    <w:p w:rsidR="001D0330" w:rsidRPr="00114CE7" w:rsidRDefault="001D0330" w:rsidP="001029B2">
      <w:pPr>
        <w:spacing w:before="100" w:beforeAutospacing="1" w:after="100" w:afterAutospacing="1"/>
        <w:rPr>
          <w:rFonts w:eastAsia="Times New Roman" w:cstheme="minorHAnsi"/>
        </w:rPr>
      </w:pP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lastRenderedPageBreak/>
        <w:t>§5 Wynagrodzenie</w:t>
      </w:r>
    </w:p>
    <w:p w:rsidR="002D51F7" w:rsidRP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Z tytułu prawidłowej realizacji przedmiotu umowy Wykonawcy przysługuje wynagrodzenie w łącznej maksymalnej wysokości:……………………………………………………………………………… zł brutto(słownie: ………………………………………………………………………………)</w:t>
      </w:r>
    </w:p>
    <w:p w:rsidR="002D51F7" w:rsidRP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Wynagrodzenie, o którym mowa w ust. 1, stanowi maksymalną wartość zamówienia i zostało ustalone na podstawie ceny oferty Wykonawcy, skalkulowanej przy zastosowaniu stawki za 1 godzinę doradztwa zawodowego w wysokości:</w:t>
      </w:r>
      <w:r>
        <w:rPr>
          <w:rFonts w:eastAsia="Times New Roman" w:cstheme="minorHAnsi"/>
        </w:rPr>
        <w:t xml:space="preserve"> </w:t>
      </w:r>
      <w:r w:rsidRPr="002D51F7">
        <w:rPr>
          <w:rFonts w:eastAsia="Times New Roman" w:cstheme="minorHAnsi"/>
        </w:rPr>
        <w:t>……………………………………………………………………………… zł brutto/godz.</w:t>
      </w:r>
    </w:p>
    <w:p w:rsid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Łączny przewidywany wymiar usługi wynosi 406 godzin doradztwa zawodowego i stanowi podstawę kalkulacji wynagrodzenia, o którym mowa w ust. 1.</w:t>
      </w:r>
    </w:p>
    <w:p w:rsidR="00114CE7" w:rsidRPr="00114CE7" w:rsidRDefault="00114CE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Wynagrodzenie obejmuje wszystkie koszty związane z realizacją przedmiotu umowy, w szczególności koszty przygotowania do spotkań, prowadzenia dokumentacji, opracowania Indywidualnych Planów Działania (IPD), dojazdów oraz wszelkie inne koszty niezbędne do prawidłowego wykonania umowy.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Rozliczenie wynagrodzenia może nastąpić:</w:t>
      </w:r>
      <w:r w:rsidRPr="00114CE7">
        <w:rPr>
          <w:rFonts w:eastAsia="Times New Roman" w:cstheme="minorHAnsi"/>
        </w:rPr>
        <w:br/>
        <w:t>a) po zrealizowaniu całości usługi dla wszystkich uczestników projektu, albo</w:t>
      </w:r>
      <w:r w:rsidRPr="00114CE7">
        <w:rPr>
          <w:rFonts w:eastAsia="Times New Roman" w:cstheme="minorHAnsi"/>
        </w:rPr>
        <w:br/>
        <w:t>b) częściowo – po zrealizowaniu pełnej usługi doradztwa zawodowego dla części uczestników projektu.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Przez pełną usługę doradztwa zawodowego dla uczestnika rozumie się przeprowadzenie wszystkich przewidzianych dla niego spotkań doradczych oraz opracowanie Indywidualnego Planu Działania (IPD).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przypadku rozliczenia częściowego wynagrodzenie przysługuje wyłącznie za uczestników, dla których zrealizowano pełną usługę doradztwa zawodowego, i stanowi iloczyn liczby godzin zrealizowanych dla tej grupy uczestników oraz stawki godzinowej, o której mowa w ust. 2.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Podstawą wypłaty wynagrodzenia jest:</w:t>
      </w:r>
      <w:r w:rsidRPr="00114CE7">
        <w:rPr>
          <w:rFonts w:eastAsia="Times New Roman" w:cstheme="minorHAnsi"/>
        </w:rPr>
        <w:br/>
        <w:t>a) prawidłowo wystawiona faktura lub rachunek,</w:t>
      </w:r>
      <w:r w:rsidRPr="00114CE7">
        <w:rPr>
          <w:rFonts w:eastAsia="Times New Roman" w:cstheme="minorHAnsi"/>
        </w:rPr>
        <w:br/>
        <w:t>b) protokół odbioru potwierdzający wykonanie usługi dla całości albo dla części uczestników,</w:t>
      </w:r>
      <w:r w:rsidRPr="00114CE7">
        <w:rPr>
          <w:rFonts w:eastAsia="Times New Roman" w:cstheme="minorHAnsi"/>
        </w:rPr>
        <w:br/>
        <w:t>c) kompletna dokumentacja potwierdzająca realizację wsparcia dla uczestników objętych rozliczeniem.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Zapłata wynagrodzenia nastąpi w terminie 30 dni od dnia doręczenia Zamawiającemu kompletu dokumentów, o których mowa w ust. 8.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wystawiania faktur zgodnie z obowiązującymi przepisami, w tym z wykorzystaniem Krajowego Systemu e-Faktur (</w:t>
      </w:r>
      <w:proofErr w:type="spellStart"/>
      <w:r w:rsidRPr="00114CE7">
        <w:rPr>
          <w:rFonts w:eastAsia="Times New Roman" w:cstheme="minorHAnsi"/>
        </w:rPr>
        <w:t>KSeF</w:t>
      </w:r>
      <w:proofErr w:type="spellEnd"/>
      <w:r w:rsidRPr="00114CE7">
        <w:rPr>
          <w:rFonts w:eastAsia="Times New Roman" w:cstheme="minorHAnsi"/>
        </w:rPr>
        <w:t>), jeżeli dotyczy.</w:t>
      </w:r>
    </w:p>
    <w:p w:rsidR="00114CE7" w:rsidRPr="001029B2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 dzień zapłaty uznaje się dzień obciążenia rachunku bankowego Zamawiającego.</w:t>
      </w:r>
    </w:p>
    <w:p w:rsidR="00114CE7" w:rsidRPr="001029B2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Strony zgodnie ustalają, że wypłata wynagrodzenia uzależniona jest od otrzymania przez Zamawiającego środków finansowych przeznaczonych na realizację projektu od Instytucji Zarządzającej lub innego podmiotu finansującego. W przypadku opóźnienia w przekazaniu środków finansowych Zamawiającemu, termin płatności wynagrodzenia ulega odpowiedniemu wydłużeniu do czasu ich otrzymania, bez prawa Wykonawcy do naliczania odsetek za opóźnienie.</w:t>
      </w:r>
    </w:p>
    <w:p w:rsidR="00114CE7" w:rsidRPr="001029B2" w:rsidRDefault="00114CE7" w:rsidP="00114CE7">
      <w:pPr>
        <w:rPr>
          <w:rFonts w:eastAsia="Times New Roman" w:cstheme="minorHAnsi"/>
          <w:b/>
          <w:bCs/>
        </w:rPr>
      </w:pPr>
      <w:r w:rsidRPr="001029B2">
        <w:rPr>
          <w:rFonts w:eastAsia="Times New Roman" w:cstheme="minorHAnsi"/>
          <w:b/>
          <w:bCs/>
        </w:rPr>
        <w:t>§6 Sposób realizacji usługi</w:t>
      </w:r>
    </w:p>
    <w:p w:rsidR="00114CE7" w:rsidRPr="001029B2" w:rsidRDefault="00114CE7" w:rsidP="00114CE7">
      <w:pPr>
        <w:rPr>
          <w:rFonts w:eastAsia="Times New Roman" w:cstheme="minorHAnsi"/>
          <w:b/>
          <w:bCs/>
        </w:rPr>
      </w:pP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Wykonawca zobowiązany jest do realizacji przedmiotu umowy zgodnie z zapytaniem ofertowym nr </w:t>
      </w:r>
      <w:r w:rsidR="00445C15">
        <w:rPr>
          <w:rFonts w:eastAsia="Times New Roman" w:cstheme="minorHAnsi"/>
        </w:rPr>
        <w:t>3</w:t>
      </w:r>
      <w:r w:rsidRPr="001029B2">
        <w:rPr>
          <w:rFonts w:eastAsia="Times New Roman" w:cstheme="minorHAnsi"/>
        </w:rPr>
        <w:t>/AK/MR/DOR oraz ofertą Wykonawcy.</w:t>
      </w: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Usługa indywidualnego doradztwa zawodowego realizowana będzie dla </w:t>
      </w:r>
      <w:r w:rsidRPr="001029B2">
        <w:rPr>
          <w:rFonts w:eastAsia="Times New Roman" w:cstheme="minorHAnsi"/>
          <w:b/>
          <w:bCs/>
        </w:rPr>
        <w:t>58 uczestników projektu</w:t>
      </w:r>
      <w:r w:rsidRPr="001029B2">
        <w:rPr>
          <w:rFonts w:eastAsia="Times New Roman" w:cstheme="minorHAnsi"/>
        </w:rPr>
        <w:t xml:space="preserve"> w łącznym wymiarze </w:t>
      </w:r>
      <w:r w:rsidRPr="001029B2">
        <w:rPr>
          <w:rFonts w:eastAsia="Times New Roman" w:cstheme="minorHAnsi"/>
          <w:b/>
          <w:bCs/>
        </w:rPr>
        <w:t>406 godzin doradztwa</w:t>
      </w:r>
      <w:r w:rsidRPr="001029B2">
        <w:rPr>
          <w:rFonts w:eastAsia="Times New Roman" w:cstheme="minorHAnsi"/>
        </w:rPr>
        <w:t xml:space="preserve">, tj. średnio </w:t>
      </w:r>
      <w:r w:rsidRPr="001029B2">
        <w:rPr>
          <w:rFonts w:eastAsia="Times New Roman" w:cstheme="minorHAnsi"/>
          <w:b/>
          <w:bCs/>
        </w:rPr>
        <w:t>7 godzin na jednego uczestnika</w:t>
      </w:r>
      <w:r w:rsidRPr="001029B2">
        <w:rPr>
          <w:rFonts w:eastAsia="Times New Roman" w:cstheme="minorHAnsi"/>
        </w:rPr>
        <w:t xml:space="preserve">, w formie </w:t>
      </w:r>
      <w:r w:rsidRPr="001029B2">
        <w:rPr>
          <w:rFonts w:eastAsia="Times New Roman" w:cstheme="minorHAnsi"/>
          <w:b/>
          <w:bCs/>
        </w:rPr>
        <w:t>3 indywidualnych spotkań doradczych</w:t>
      </w:r>
      <w:r w:rsidRPr="001029B2">
        <w:rPr>
          <w:rFonts w:eastAsia="Times New Roman" w:cstheme="minorHAnsi"/>
        </w:rPr>
        <w:t>, zakończonych opracowaniem Indywidualnego Planu Działania (IPD) w formie pisemnej.</w:t>
      </w:r>
    </w:p>
    <w:p w:rsidR="00114CE7" w:rsidRPr="00194DD5" w:rsidRDefault="00194DD5" w:rsidP="00194DD5">
      <w:pPr>
        <w:numPr>
          <w:ilvl w:val="0"/>
          <w:numId w:val="6"/>
        </w:numPr>
        <w:rPr>
          <w:rFonts w:eastAsia="Times New Roman" w:cstheme="minorHAnsi"/>
        </w:rPr>
      </w:pPr>
      <w:r w:rsidRPr="00194DD5">
        <w:rPr>
          <w:rFonts w:eastAsia="Times New Roman" w:cstheme="minorHAnsi"/>
        </w:rPr>
        <w:lastRenderedPageBreak/>
        <w:t xml:space="preserve">Doradztwo zawodowe realizowane będzie w oparciu o metodologię doradztwa interkulturowego stosowaną przez </w:t>
      </w:r>
      <w:r w:rsidR="002D51F7" w:rsidRPr="002D51F7">
        <w:rPr>
          <w:rFonts w:eastAsia="Times New Roman" w:cstheme="minorHAnsi"/>
        </w:rPr>
        <w:t>Narodowe Forum Doradztwa Kariery w ramach projektów</w:t>
      </w:r>
      <w:r w:rsidRPr="00194DD5">
        <w:rPr>
          <w:rFonts w:eastAsia="Times New Roman" w:cstheme="minorHAnsi"/>
        </w:rPr>
        <w:t>:</w:t>
      </w:r>
      <w:r w:rsidR="001D0330">
        <w:rPr>
          <w:rFonts w:eastAsia="Times New Roman" w:cstheme="minorHAnsi"/>
        </w:rPr>
        <w:t xml:space="preserve"> </w:t>
      </w:r>
      <w:r w:rsidRPr="00194DD5">
        <w:rPr>
          <w:rFonts w:eastAsia="Times New Roman" w:cstheme="minorHAnsi"/>
        </w:rPr>
        <w:t>„PWP Romski Doradca Kariery” oraz „Doradztwo zawodowe w celu zwiększenia udziału mniejszości narodowych i etnicznych w kształceniu i szkoleniu zawodowym”, z uwzględnieniem specyfiki pracy z osobami należącymi do mniejszości romskiej oraz osobami zagrożonymi wykluczeniem społecznym</w:t>
      </w:r>
      <w:r w:rsidR="00114CE7" w:rsidRPr="00194DD5">
        <w:rPr>
          <w:rFonts w:eastAsia="Times New Roman" w:cstheme="minorHAnsi"/>
        </w:rPr>
        <w:t>.</w:t>
      </w: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Zakres usługi obejmuje: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a) </w:t>
      </w:r>
      <w:r w:rsidRPr="001029B2">
        <w:rPr>
          <w:rFonts w:eastAsia="Times New Roman" w:cstheme="minorHAnsi"/>
          <w:b/>
          <w:bCs/>
        </w:rPr>
        <w:t>spotkanie wstępne (2 godziny):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analizę sytuacji zawodowej uczestnika, w tym doświadczenia, wykształcenia i kompetencji,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identyfikację predyspozycji zawodowych i potencjału,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określenie celów zawodowych,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ustalenie indywidualnego planu doradztwa;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b) </w:t>
      </w:r>
      <w:r w:rsidRPr="001029B2">
        <w:rPr>
          <w:rFonts w:eastAsia="Times New Roman" w:cstheme="minorHAnsi"/>
          <w:b/>
          <w:bCs/>
        </w:rPr>
        <w:t>spotkanie kompetencyjne (3 godziny):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przygotowanie dokumentów aplikacyjnych (CV, list motywacyjny),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trening rozmowy kwalifikacyjnej,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rozwój umiejętności autoprezentacji,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przekazanie wiedzy o metodach poszukiwania pracy,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wsparcie w budowaniu aktywnej postawy na rynku pracy;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c) </w:t>
      </w:r>
      <w:r w:rsidRPr="001029B2">
        <w:rPr>
          <w:rFonts w:eastAsia="Times New Roman" w:cstheme="minorHAnsi"/>
          <w:b/>
          <w:bCs/>
        </w:rPr>
        <w:t>spotkanie podsumowujące (2 godziny):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ocenę postępów uczestnika,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identyfikację trudności i barier,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wsparcie w planowaniu dalszych działań zawodowych,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określenie dalszej ścieżki rozwoju.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Efektem realizacji usługi dla każdego uczestnika jest opracowanie Indywidualnego Planu Działania (IPD), zawierającego w szczególności diagnozę sytuacji zawodowej, cele zawodowe, rekomendacje oraz plan dalszych działań.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Zamawiający dopuszcza nieznaczne odchylenia w liczbie godzin przypadających na uczestnika, pod warunkiem zachowania łącznej liczby godzin oraz osiągnięcia rezultatów projektu.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będzie: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od dnia zawarcia umowy do dnia 30.06.2027 r.,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terminie nie dłuższym niż 3 miesiące od rozpoczęcia udziału uczestnika,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zgodnie z harmonogramem uzgodnionym z Zamawiającym,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dni robocze oraz – w uzasadnionych przypadkach – w weekendy,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godzinach od 7:00 do 21:00.</w:t>
      </w:r>
    </w:p>
    <w:p w:rsidR="00114CE7" w:rsidRPr="001029B2" w:rsidRDefault="00114CE7" w:rsidP="00390A75">
      <w:pPr>
        <w:numPr>
          <w:ilvl w:val="0"/>
          <w:numId w:val="12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 w miejscach wskazanych przez Zamawiającego na terenie województwa małopolskiego, w szczególności w miastach: Kraków, Tarnów, Bochnia, Chrzanów lub innych lokalizacjach wynikających z miejsca zamieszkania uczestników, lub – w uzasadnionych przypadkach – w formie zdalnej za zgodą Zamawiającego.</w:t>
      </w:r>
    </w:p>
    <w:p w:rsidR="00114CE7" w:rsidRPr="001029B2" w:rsidRDefault="00114CE7" w:rsidP="00390A75">
      <w:pPr>
        <w:numPr>
          <w:ilvl w:val="0"/>
          <w:numId w:val="12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zobowiązany jest do:</w:t>
      </w:r>
      <w:r w:rsidRPr="001029B2">
        <w:rPr>
          <w:rFonts w:eastAsia="Times New Roman" w:cstheme="minorHAnsi"/>
        </w:rPr>
        <w:br/>
        <w:t>a) przygotowania się do każdego spotkania doradczego,</w:t>
      </w:r>
      <w:r w:rsidRPr="001029B2">
        <w:rPr>
          <w:rFonts w:eastAsia="Times New Roman" w:cstheme="minorHAnsi"/>
        </w:rPr>
        <w:br/>
        <w:t>b) prowadzenia dokumentacji uczestnika, w tym kart pracy i notatek,</w:t>
      </w:r>
      <w:r w:rsidRPr="001029B2">
        <w:rPr>
          <w:rFonts w:eastAsia="Times New Roman" w:cstheme="minorHAnsi"/>
        </w:rPr>
        <w:br/>
        <w:t>c) prowadzenia dokumentacji projektowej, w szczególności: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list obecności,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kart realizacji usług,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Indywidualnych Planów Działania,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potwierdzeń realizacji wsparcia,</w:t>
      </w:r>
      <w:r w:rsidRPr="001029B2">
        <w:rPr>
          <w:rFonts w:eastAsia="Times New Roman" w:cstheme="minorHAnsi"/>
        </w:rPr>
        <w:br/>
        <w:t>d) przekazywania dokumentacji Zamawiającemu w wymaganych terminach,</w:t>
      </w:r>
      <w:r w:rsidRPr="001029B2">
        <w:rPr>
          <w:rFonts w:eastAsia="Times New Roman" w:cstheme="minorHAnsi"/>
        </w:rPr>
        <w:br/>
      </w:r>
      <w:r w:rsidR="00194DD5">
        <w:rPr>
          <w:rFonts w:eastAsia="Times New Roman" w:cstheme="minorHAnsi"/>
        </w:rPr>
        <w:t>e</w:t>
      </w:r>
      <w:r w:rsidRPr="001029B2">
        <w:rPr>
          <w:rFonts w:eastAsia="Times New Roman" w:cstheme="minorHAnsi"/>
        </w:rPr>
        <w:t>) dostosowania metod pracy do potrzeb uczestników,</w:t>
      </w:r>
      <w:r w:rsidRPr="001029B2">
        <w:rPr>
          <w:rFonts w:eastAsia="Times New Roman" w:cstheme="minorHAnsi"/>
        </w:rPr>
        <w:br/>
      </w:r>
      <w:r w:rsidR="00194DD5">
        <w:rPr>
          <w:rFonts w:eastAsia="Times New Roman" w:cstheme="minorHAnsi"/>
        </w:rPr>
        <w:t>f</w:t>
      </w:r>
      <w:r w:rsidRPr="001029B2">
        <w:rPr>
          <w:rFonts w:eastAsia="Times New Roman" w:cstheme="minorHAnsi"/>
        </w:rPr>
        <w:t>) zapewnienia poufności informacji.</w:t>
      </w:r>
    </w:p>
    <w:p w:rsidR="00114CE7" w:rsidRPr="001029B2" w:rsidRDefault="00114CE7" w:rsidP="00390A75">
      <w:pPr>
        <w:numPr>
          <w:ilvl w:val="0"/>
          <w:numId w:val="1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zobowiązany jest do:</w:t>
      </w:r>
      <w:r w:rsidRPr="001029B2">
        <w:rPr>
          <w:rFonts w:eastAsia="Times New Roman" w:cstheme="minorHAnsi"/>
        </w:rPr>
        <w:br/>
        <w:t>a) uzgadniania harmonogramu z Zamawiającym,</w:t>
      </w:r>
      <w:r w:rsidRPr="001029B2">
        <w:rPr>
          <w:rFonts w:eastAsia="Times New Roman" w:cstheme="minorHAnsi"/>
        </w:rPr>
        <w:br/>
      </w:r>
      <w:r w:rsidRPr="001029B2">
        <w:rPr>
          <w:rFonts w:eastAsia="Times New Roman" w:cstheme="minorHAnsi"/>
        </w:rPr>
        <w:lastRenderedPageBreak/>
        <w:t>b) dostosowania terminów do dostępności uczestników,</w:t>
      </w:r>
      <w:r w:rsidRPr="001029B2">
        <w:rPr>
          <w:rFonts w:eastAsia="Times New Roman" w:cstheme="minorHAnsi"/>
        </w:rPr>
        <w:br/>
        <w:t>c) zapewnienia ciągłości realizacji wsparcia,</w:t>
      </w:r>
      <w:r w:rsidRPr="001029B2">
        <w:rPr>
          <w:rFonts w:eastAsia="Times New Roman" w:cstheme="minorHAnsi"/>
        </w:rPr>
        <w:br/>
        <w:t>d) pozostawania w gotowości do rozpoczęcia realizacji usługi w terminie do 2 dni roboczych od zgłoszenia zapotrzebowania.</w:t>
      </w:r>
    </w:p>
    <w:p w:rsidR="00114CE7" w:rsidRPr="001029B2" w:rsidRDefault="00114CE7" w:rsidP="00390A75">
      <w:pPr>
        <w:numPr>
          <w:ilvl w:val="0"/>
          <w:numId w:val="1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 z zachowaniem zasad równości szans, niedyskryminacji oraz dostępności, w szczególności poprzez: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równe traktowanie uczestników,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dostosowanie form wsparcia do potrzeb osób z </w:t>
      </w:r>
      <w:proofErr w:type="spellStart"/>
      <w:r w:rsidRPr="001029B2">
        <w:rPr>
          <w:rFonts w:eastAsia="Times New Roman" w:cstheme="minorHAnsi"/>
        </w:rPr>
        <w:t>niepełnosprawnościami</w:t>
      </w:r>
      <w:proofErr w:type="spellEnd"/>
      <w:r w:rsidRPr="001029B2">
        <w:rPr>
          <w:rFonts w:eastAsia="Times New Roman" w:cstheme="minorHAnsi"/>
        </w:rPr>
        <w:t>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stosowanie komunikacji dostosowanej kulturowo,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możliwość realizacji wsparcia w formie zdalnej,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współpracę z Zamawiającym w zakresie zapewnienia racjonalnych usprawnień.</w:t>
      </w:r>
    </w:p>
    <w:p w:rsidR="00114CE7" w:rsidRPr="001029B2" w:rsidRDefault="00114CE7" w:rsidP="00390A75">
      <w:pPr>
        <w:numPr>
          <w:ilvl w:val="0"/>
          <w:numId w:val="1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realizuje usługę osobiście lub przy udziale osób wskazanych w ofercie. Zmiana tych osób wymaga zgody Zamawiającego i spełnienia wymagań określonych w zapytaniu ofertowym.</w:t>
      </w:r>
    </w:p>
    <w:p w:rsidR="00114CE7" w:rsidRPr="001029B2" w:rsidRDefault="00114CE7" w:rsidP="00390A75">
      <w:pPr>
        <w:numPr>
          <w:ilvl w:val="0"/>
          <w:numId w:val="1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Zamawiający zastrzega sobie prawo do kontroli realizacji usługi oraz jej zgodności z zapytaniem ofertowym i niniejszą umową.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§7 Kontrola i nadzór</w:t>
      </w:r>
    </w:p>
    <w:p w:rsidR="00114CE7" w:rsidRPr="00114CE7" w:rsidRDefault="00114CE7" w:rsidP="00390A75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poddania się kontroli prowadzonej przez Zamawiającego oraz inne uprawnione instytucje.</w:t>
      </w:r>
    </w:p>
    <w:p w:rsidR="00114CE7" w:rsidRPr="00114CE7" w:rsidRDefault="00114CE7" w:rsidP="00390A75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współpracy z podmiotami kontrolującymi oraz udzielania niezbędnych wyjaśnień.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§8 Zasada DNSH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zobowiązuje się do realizacji przedmiotu umowy zgodnie z zasadą „nie czyń poważnych szkód” (DNSH), o której mowa w przepisach dotyczących funduszy Unii Europejskiej.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ramach realizacji umowy Wykonawca zobowiązany jest w szczególności do:</w:t>
      </w:r>
      <w:r w:rsidRPr="00114CE7">
        <w:rPr>
          <w:rFonts w:eastAsia="Times New Roman" w:cstheme="minorHAnsi"/>
        </w:rPr>
        <w:br/>
        <w:t>a) racjonalnego wykorzystywania zasobów,</w:t>
      </w:r>
      <w:r w:rsidRPr="00114CE7">
        <w:rPr>
          <w:rFonts w:eastAsia="Times New Roman" w:cstheme="minorHAnsi"/>
        </w:rPr>
        <w:br/>
        <w:t>b) ograniczania powstawania odpadów oraz ich właściwego zagospodarowania,</w:t>
      </w:r>
      <w:r w:rsidRPr="00114CE7">
        <w:rPr>
          <w:rFonts w:eastAsia="Times New Roman" w:cstheme="minorHAnsi"/>
        </w:rPr>
        <w:br/>
        <w:t>c) stosowania rozwiązań i materiałów o możliwie najmniejszym wpływie na środowisko,</w:t>
      </w:r>
      <w:r w:rsidRPr="00114CE7">
        <w:rPr>
          <w:rFonts w:eastAsia="Times New Roman" w:cstheme="minorHAnsi"/>
        </w:rPr>
        <w:br/>
        <w:t>d) ograniczania zużycia energii oraz emisji zanieczyszczeń,</w:t>
      </w:r>
      <w:r w:rsidRPr="00114CE7">
        <w:rPr>
          <w:rFonts w:eastAsia="Times New Roman" w:cstheme="minorHAnsi"/>
        </w:rPr>
        <w:br/>
        <w:t>e) organizacji spotkań w sposób minimalizujący negatywny wpływ na środowisko, w tym preferowania dokumentacji elektronicznej, jeżeli jest to możliwe.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dokumentowania realizacji zasady DNSH w zakresie adekwatnym do charakteru świadczonych usług.</w:t>
      </w:r>
    </w:p>
    <w:p w:rsidR="001029B2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Na żądanie Zamawiającego Wykonawca zobowiązany jest do przedstawienia informacji lub dokumentów potwierdzających realizację zasady DNSH.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§9 Kary umowne</w:t>
      </w:r>
    </w:p>
    <w:p w:rsidR="00114CE7" w:rsidRPr="00114CE7" w:rsidRDefault="00114CE7" w:rsidP="00390A75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zapłaci Zamawiającemu karę umowną w przypadku: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a) odstąpienia od umowy przez Zamawiającego z przyczyn leżących po stronie Wykonawcy – w wysokości </w:t>
      </w:r>
      <w:r w:rsidRPr="00114CE7">
        <w:rPr>
          <w:rFonts w:eastAsia="Times New Roman" w:cstheme="minorHAnsi"/>
          <w:b/>
          <w:bCs/>
        </w:rPr>
        <w:t>20% wynagrodzenia brutto</w:t>
      </w:r>
      <w:r w:rsidRPr="00114CE7">
        <w:rPr>
          <w:rFonts w:eastAsia="Times New Roman" w:cstheme="minorHAnsi"/>
        </w:rPr>
        <w:t>, o którym mowa w §5 ust. 1,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b) niewykonania lub nienależytego wykonania usługi, w szczególności realizacji usługi niezgodnie z zapytaniem ofertowym lub umową – w wysokości </w:t>
      </w:r>
      <w:r w:rsidRPr="00114CE7">
        <w:rPr>
          <w:rFonts w:eastAsia="Times New Roman" w:cstheme="minorHAnsi"/>
          <w:b/>
          <w:bCs/>
        </w:rPr>
        <w:t>500 zł za każdy stwierdzony przypadek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lastRenderedPageBreak/>
        <w:t xml:space="preserve">c) realizacji usługi przez osoby inne niż wskazane w ofercie, bez zgody Zamawiającego – w wysokości </w:t>
      </w:r>
      <w:r w:rsidRPr="00114CE7">
        <w:rPr>
          <w:rFonts w:eastAsia="Times New Roman" w:cstheme="minorHAnsi"/>
          <w:b/>
          <w:bCs/>
        </w:rPr>
        <w:t>1000 zł za każdy stwierdzony przypadek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d) nieprzekazania lub nieterminowego przekazania dokumentacji potwierdzającej realizację usługi – w wysokości </w:t>
      </w:r>
      <w:r w:rsidRPr="001029B2">
        <w:rPr>
          <w:rFonts w:eastAsia="Times New Roman" w:cstheme="minorHAnsi"/>
          <w:b/>
          <w:bCs/>
        </w:rPr>
        <w:t>500 zł za każdy stwierdzony przypadek naruszenia postanowień umowy, mający wpływ na jakość lub prawidłowość realizacji usługi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e) naruszenia obowiązku zachowania poufności – w wysokości </w:t>
      </w:r>
      <w:r w:rsidRPr="00114CE7">
        <w:rPr>
          <w:rFonts w:eastAsia="Times New Roman" w:cstheme="minorHAnsi"/>
          <w:b/>
          <w:bCs/>
        </w:rPr>
        <w:t>1000 zł za każdy przypadek</w:t>
      </w:r>
      <w:r w:rsidRPr="00114CE7">
        <w:rPr>
          <w:rFonts w:eastAsia="Times New Roman" w:cstheme="minorHAnsi"/>
        </w:rPr>
        <w:t>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przypadku rażącego naruszenia postanowień umowy, Zamawiający ma prawo do odstąpienia od umowy ze skutkiem natychmiastowym.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Łączna wysokość kar umownych nie może przekroczyć </w:t>
      </w:r>
      <w:r w:rsidRPr="00114CE7">
        <w:rPr>
          <w:rFonts w:eastAsia="Times New Roman" w:cstheme="minorHAnsi"/>
          <w:b/>
          <w:bCs/>
        </w:rPr>
        <w:t>20% wynagrodzenia brutto</w:t>
      </w:r>
      <w:r w:rsidRPr="00114CE7">
        <w:rPr>
          <w:rFonts w:eastAsia="Times New Roman" w:cstheme="minorHAnsi"/>
        </w:rPr>
        <w:t>, o którym mowa w §5 ust. 1.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ma prawo dochodzić odszkodowania przewyższającego wysokość kar umownych na zasadach ogólnych.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ma prawo potrącić naliczone kary umowne z wynagrodzenia należnego Wykonawcy.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§10 Zmiany umowy</w:t>
      </w:r>
    </w:p>
    <w:p w:rsidR="00114CE7" w:rsidRPr="00114CE7" w:rsidRDefault="00114CE7" w:rsidP="00390A75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Wszelkie zmiany niniejszej umowy wymagają formy pisemnej w postaci aneksu, pod rygorem nieważności.</w:t>
      </w:r>
    </w:p>
    <w:p w:rsidR="00114CE7" w:rsidRPr="00114CE7" w:rsidRDefault="00114CE7" w:rsidP="00390A75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dopuszcza możliwość zmiany postanowień umowy w następujących przypadkach: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a) zmiany terminu realizacji umowy, w szczególności w przypadku: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zmiany harmonogramu realizacji projektu,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opóźnień w rekrutacji uczestników projektu,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wystąpienia siły wyższej, rozumianej jako zdarzenie niezależne od Stron, którego nie można było przewidzieć,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wstrzymania lub ograniczenia realizacji projektu przez instytucję finansującą;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b) zmiany liczby uczestników projektu lub zakresu wsparcia, wynikającej z potrzeb projektu, przy zachowaniu jego celów;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c) zmiany sposobu realizacji usługi, w tym dopuszczenia realizacji wsparcia w formie zdalnej lub zmiany lokalizacji;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d) zmiany osób realizujących usługę, pod warunkiem że nowe osoby spełniają wymagania określone w zapytaniu ofertowym;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e) zmian wynikających z konieczności dostosowania umowy do obowiązujących przepisów prawa lub wytycznych dotyczących realizacji projektów współfinansowanych ze środków Unii Europejskiej;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f) zmian nieistotnych, które nie wpływają na charakter zamówienia oraz nie prowadzą do naruszenia zasady konkurencyjności.</w:t>
      </w:r>
    </w:p>
    <w:p w:rsidR="00114CE7" w:rsidRPr="00114CE7" w:rsidRDefault="00114CE7" w:rsidP="00390A75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Zmiany umowy nie mogą prowadzić do zmiany charakteru zamówienia ani naruszenia zasad przejrzystości, uczciwej konkurencji i równego traktowania wykonawców.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lastRenderedPageBreak/>
        <w:t>§11 Ochrona danych osobowych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powierza Wykonawcy przetwarzanie danych osobowych uczestników projektu w zakresie niezbędnym do realizacji niniejszej umowy.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przetwarzania danych osobowych zgodnie z przepisami RODO oraz wyłącznie w celu realizacji przedmiotu umowy.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Zakres powierzonych danych obejmuje w szczególności dane identyfikacyjne i kontaktowe uczestników projektu oraz inne dane niezbędne do realizacji doradztwa zawodowego i prowadzenia dokumentacji projektowej.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do:</w:t>
      </w:r>
      <w:r w:rsidRPr="00114CE7">
        <w:rPr>
          <w:rFonts w:eastAsia="Times New Roman" w:cstheme="minorHAnsi"/>
        </w:rPr>
        <w:br/>
        <w:t>a) zapewnienia odpowiednich środków technicznych i organizacyjnych chroniących dane osobowe,</w:t>
      </w:r>
      <w:r w:rsidRPr="00114CE7">
        <w:rPr>
          <w:rFonts w:eastAsia="Times New Roman" w:cstheme="minorHAnsi"/>
        </w:rPr>
        <w:br/>
        <w:t>b) zabezpieczenia danych przed dostępem osób nieuprawnionych, utratą lub uszkodzeniem,</w:t>
      </w:r>
      <w:r w:rsidRPr="00114CE7">
        <w:rPr>
          <w:rFonts w:eastAsia="Times New Roman" w:cstheme="minorHAnsi"/>
        </w:rPr>
        <w:br/>
        <w:t>c) przetwarzania danych wyłącznie na udokumentowane polecenie Zamawiającego,</w:t>
      </w:r>
      <w:r w:rsidRPr="00114CE7">
        <w:rPr>
          <w:rFonts w:eastAsia="Times New Roman" w:cstheme="minorHAnsi"/>
        </w:rPr>
        <w:br/>
        <w:t>d) zachowania poufności danych osobowych oraz informacji uzyskanych w związku z realizacją umowy, także po jej zakończeniu.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nie jest uprawniony do dalszego powierzania przetwarzania danych osobowych innym podmiotom bez uprzedniej zgody Zamawiającego.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Po zakończeniu realizacji umowy Wykonawca zobowiązany jest do usunięcia lub zwrotu danych osobowych, zgodnie z decyzją Zamawiającego.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Na żądanie Zamawiającego Wykonawca zobowiązany jest do udzielenia informacji dotyczących przetwarzania danych osobowych oraz umożliwienia kontroli w tym zakresie.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§12 Postanowienia końcowe</w:t>
      </w:r>
    </w:p>
    <w:p w:rsidR="001029B2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 sprawach nieuregulowanych niniejszą umową zastosowanie mają przepisy ustawy z dnia 23 kwietnia 1964 r. – Kodeks cywilny oraz właściwe przepisy prawa krajowego i unijnego dotyczące realizacji projektów współfinansowanych ze środków Unii Europejskiej. </w:t>
      </w:r>
    </w:p>
    <w:p w:rsidR="001029B2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Wszelkie spory wynikłe na tle realizacji niniejszej umowy Strony będą starały się rozwiązać polubownie, a w przypadku braku porozumienia właściwym do ich rozstrzygnięcia będzie sąd właściwy dla siedziby Zamawiającego. </w:t>
      </w:r>
    </w:p>
    <w:p w:rsidR="00114CE7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Umowę sporządzono w dwóch jednobrzmiących egzemplarzach, po jednym dla każdej ze Stron.</w:t>
      </w:r>
    </w:p>
    <w:p w:rsidR="001029B2" w:rsidRPr="001029B2" w:rsidRDefault="001029B2" w:rsidP="001029B2">
      <w:pPr>
        <w:rPr>
          <w:rFonts w:eastAsia="Times New Roman" w:cstheme="minorHAnsi"/>
        </w:rPr>
      </w:pP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ZAMAWIAJĄCY</w:t>
      </w:r>
      <w:r w:rsidRPr="00114CE7">
        <w:rPr>
          <w:rFonts w:eastAsia="Times New Roman" w:cstheme="minorHAnsi"/>
        </w:rPr>
        <w:br/>
        <w:t>……………………………………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WYKONAWCA</w:t>
      </w:r>
      <w:r w:rsidRPr="00114CE7">
        <w:rPr>
          <w:rFonts w:eastAsia="Times New Roman" w:cstheme="minorHAnsi"/>
        </w:rPr>
        <w:br/>
        <w:t>……………………………………</w:t>
      </w:r>
    </w:p>
    <w:p w:rsidR="009A5613" w:rsidRPr="001029B2" w:rsidRDefault="009A5613" w:rsidP="00114CE7">
      <w:pPr>
        <w:rPr>
          <w:rFonts w:cstheme="minorHAnsi"/>
        </w:rPr>
      </w:pPr>
    </w:p>
    <w:sectPr w:rsidR="009A5613" w:rsidRPr="001029B2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BD" w:rsidRDefault="001B05BD" w:rsidP="00A510A4">
      <w:r>
        <w:separator/>
      </w:r>
    </w:p>
  </w:endnote>
  <w:endnote w:type="continuationSeparator" w:id="0">
    <w:p w:rsidR="001B05BD" w:rsidRDefault="001B05BD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BD" w:rsidRDefault="001B05BD" w:rsidP="00A510A4">
      <w:r>
        <w:separator/>
      </w:r>
    </w:p>
  </w:footnote>
  <w:footnote w:type="continuationSeparator" w:id="0">
    <w:p w:rsidR="001B05BD" w:rsidRDefault="001B05BD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AB0"/>
    <w:multiLevelType w:val="multilevel"/>
    <w:tmpl w:val="B8AC28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B2D2B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B82B6C"/>
    <w:multiLevelType w:val="multilevel"/>
    <w:tmpl w:val="B8AC2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1F77CE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C140C"/>
    <w:multiLevelType w:val="multilevel"/>
    <w:tmpl w:val="7872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2B6ECB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1C4EFD"/>
    <w:multiLevelType w:val="multilevel"/>
    <w:tmpl w:val="FF18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6022A"/>
    <w:multiLevelType w:val="hybridMultilevel"/>
    <w:tmpl w:val="42F04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1302A"/>
    <w:multiLevelType w:val="multilevel"/>
    <w:tmpl w:val="FE38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C13C2C"/>
    <w:multiLevelType w:val="multilevel"/>
    <w:tmpl w:val="595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CA5A38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6D2DDF"/>
    <w:multiLevelType w:val="multilevel"/>
    <w:tmpl w:val="B8AC2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295056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7A791D"/>
    <w:multiLevelType w:val="multilevel"/>
    <w:tmpl w:val="B8AC28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79013B"/>
    <w:multiLevelType w:val="multilevel"/>
    <w:tmpl w:val="AC3C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CE27B4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131254"/>
    <w:multiLevelType w:val="multilevel"/>
    <w:tmpl w:val="A02A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C20009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145FB8"/>
    <w:multiLevelType w:val="multilevel"/>
    <w:tmpl w:val="C1C6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80545F"/>
    <w:multiLevelType w:val="multilevel"/>
    <w:tmpl w:val="172A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DF147A"/>
    <w:multiLevelType w:val="multilevel"/>
    <w:tmpl w:val="B8AC2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1C426C"/>
    <w:multiLevelType w:val="multilevel"/>
    <w:tmpl w:val="B8AC28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445196"/>
    <w:multiLevelType w:val="multilevel"/>
    <w:tmpl w:val="B8AC28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837240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"/>
  </w:num>
  <w:num w:numId="5">
    <w:abstractNumId w:val="17"/>
  </w:num>
  <w:num w:numId="6">
    <w:abstractNumId w:val="23"/>
  </w:num>
  <w:num w:numId="7">
    <w:abstractNumId w:val="9"/>
  </w:num>
  <w:num w:numId="8">
    <w:abstractNumId w:val="4"/>
  </w:num>
  <w:num w:numId="9">
    <w:abstractNumId w:val="18"/>
  </w:num>
  <w:num w:numId="10">
    <w:abstractNumId w:val="22"/>
  </w:num>
  <w:num w:numId="11">
    <w:abstractNumId w:val="8"/>
  </w:num>
  <w:num w:numId="12">
    <w:abstractNumId w:val="0"/>
  </w:num>
  <w:num w:numId="13">
    <w:abstractNumId w:val="14"/>
  </w:num>
  <w:num w:numId="14">
    <w:abstractNumId w:val="21"/>
  </w:num>
  <w:num w:numId="15">
    <w:abstractNumId w:val="16"/>
  </w:num>
  <w:num w:numId="16">
    <w:abstractNumId w:val="13"/>
  </w:num>
  <w:num w:numId="17">
    <w:abstractNumId w:val="3"/>
  </w:num>
  <w:num w:numId="18">
    <w:abstractNumId w:val="15"/>
  </w:num>
  <w:num w:numId="19">
    <w:abstractNumId w:val="11"/>
  </w:num>
  <w:num w:numId="20">
    <w:abstractNumId w:val="10"/>
  </w:num>
  <w:num w:numId="21">
    <w:abstractNumId w:val="19"/>
  </w:num>
  <w:num w:numId="22">
    <w:abstractNumId w:val="20"/>
  </w:num>
  <w:num w:numId="23">
    <w:abstractNumId w:val="5"/>
  </w:num>
  <w:num w:numId="24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029B2"/>
    <w:rsid w:val="00112BDB"/>
    <w:rsid w:val="00114CE7"/>
    <w:rsid w:val="00137B92"/>
    <w:rsid w:val="001513FB"/>
    <w:rsid w:val="001643F8"/>
    <w:rsid w:val="00187FA0"/>
    <w:rsid w:val="00194DD5"/>
    <w:rsid w:val="001B05BD"/>
    <w:rsid w:val="001B6EFC"/>
    <w:rsid w:val="001D0330"/>
    <w:rsid w:val="00220F9C"/>
    <w:rsid w:val="002444B2"/>
    <w:rsid w:val="002713A0"/>
    <w:rsid w:val="00273CDD"/>
    <w:rsid w:val="0029691E"/>
    <w:rsid w:val="002B36C6"/>
    <w:rsid w:val="002B5290"/>
    <w:rsid w:val="002C1736"/>
    <w:rsid w:val="002C38AE"/>
    <w:rsid w:val="002D07C9"/>
    <w:rsid w:val="002D51F7"/>
    <w:rsid w:val="003014AB"/>
    <w:rsid w:val="003150B6"/>
    <w:rsid w:val="00315A32"/>
    <w:rsid w:val="00326BE5"/>
    <w:rsid w:val="00326D6C"/>
    <w:rsid w:val="00333C7E"/>
    <w:rsid w:val="003621C6"/>
    <w:rsid w:val="00390A75"/>
    <w:rsid w:val="00392038"/>
    <w:rsid w:val="00394760"/>
    <w:rsid w:val="003C7A85"/>
    <w:rsid w:val="00403469"/>
    <w:rsid w:val="00407046"/>
    <w:rsid w:val="00407A97"/>
    <w:rsid w:val="00413C21"/>
    <w:rsid w:val="00415B4E"/>
    <w:rsid w:val="00423409"/>
    <w:rsid w:val="00434595"/>
    <w:rsid w:val="00445C15"/>
    <w:rsid w:val="004712B1"/>
    <w:rsid w:val="004A35AF"/>
    <w:rsid w:val="004B0AFE"/>
    <w:rsid w:val="00546F7F"/>
    <w:rsid w:val="00567B22"/>
    <w:rsid w:val="0057055B"/>
    <w:rsid w:val="00574C83"/>
    <w:rsid w:val="00594667"/>
    <w:rsid w:val="005C05EE"/>
    <w:rsid w:val="005D0F24"/>
    <w:rsid w:val="005F3CFF"/>
    <w:rsid w:val="006037F1"/>
    <w:rsid w:val="0069701E"/>
    <w:rsid w:val="006C27D5"/>
    <w:rsid w:val="006C79D5"/>
    <w:rsid w:val="006F0390"/>
    <w:rsid w:val="006F6D54"/>
    <w:rsid w:val="007400B2"/>
    <w:rsid w:val="00741D49"/>
    <w:rsid w:val="0074319A"/>
    <w:rsid w:val="00744B5F"/>
    <w:rsid w:val="00747661"/>
    <w:rsid w:val="00747F84"/>
    <w:rsid w:val="00755303"/>
    <w:rsid w:val="007760C8"/>
    <w:rsid w:val="007838E7"/>
    <w:rsid w:val="007A52E2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D68BD"/>
    <w:rsid w:val="008E28F7"/>
    <w:rsid w:val="0095436A"/>
    <w:rsid w:val="0097037F"/>
    <w:rsid w:val="00973DA6"/>
    <w:rsid w:val="00992C8A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0B3F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C683A"/>
    <w:rsid w:val="00CE57A2"/>
    <w:rsid w:val="00CE5DEE"/>
    <w:rsid w:val="00D05DB3"/>
    <w:rsid w:val="00D05DE5"/>
    <w:rsid w:val="00D85251"/>
    <w:rsid w:val="00DB0195"/>
    <w:rsid w:val="00DB306D"/>
    <w:rsid w:val="00DC0987"/>
    <w:rsid w:val="00DC2699"/>
    <w:rsid w:val="00DE402B"/>
    <w:rsid w:val="00DE4437"/>
    <w:rsid w:val="00DE5226"/>
    <w:rsid w:val="00E47375"/>
    <w:rsid w:val="00E75649"/>
    <w:rsid w:val="00E92468"/>
    <w:rsid w:val="00EC509D"/>
    <w:rsid w:val="00F26D8C"/>
    <w:rsid w:val="00F54663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1991</Words>
  <Characters>11950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5</cp:revision>
  <dcterms:created xsi:type="dcterms:W3CDTF">2026-04-17T20:33:00Z</dcterms:created>
  <dcterms:modified xsi:type="dcterms:W3CDTF">2026-05-08T21:39:00Z</dcterms:modified>
</cp:coreProperties>
</file>